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Calibri" w:cs="Calibri" w:eastAsia="Calibri" w:hAnsi="Calibri"/>
          <w:color w:val="1f1f1f"/>
          <w:sz w:val="34"/>
          <w:szCs w:val="34"/>
        </w:rPr>
      </w:pPr>
      <w:r w:rsidDel="00000000" w:rsidR="00000000" w:rsidRPr="00000000">
        <w:rPr>
          <w:rtl w:val="0"/>
        </w:rPr>
      </w:r>
    </w:p>
    <w:p w:rsidR="00000000" w:rsidDel="00000000" w:rsidP="00000000" w:rsidRDefault="00000000" w:rsidRPr="00000000" w14:paraId="00000002">
      <w:pPr>
        <w:pStyle w:val="Heading3"/>
        <w:pBdr>
          <w:top w:space="0" w:sz="0" w:val="nil"/>
          <w:left w:space="0" w:sz="0" w:val="nil"/>
          <w:bottom w:space="0" w:sz="0" w:val="nil"/>
          <w:right w:space="0" w:sz="0" w:val="nil"/>
          <w:between w:space="0" w:sz="0" w:val="nil"/>
        </w:pBdr>
        <w:shd w:fill="auto" w:val="clear"/>
        <w:spacing w:after="120" w:before="120" w:line="275.9999942779541" w:lineRule="auto"/>
        <w:jc w:val="center"/>
        <w:rPr>
          <w:rFonts w:ascii="Calibri" w:cs="Calibri" w:eastAsia="Calibri" w:hAnsi="Calibri"/>
          <w:i w:val="0"/>
          <w:iCs w:val="0"/>
          <w:color w:val="1f1f1f"/>
        </w:rPr>
      </w:pPr>
      <w:r w:rsidDel="00000000" w:rsidR="00000000" w:rsidRPr="00000000">
        <w:rPr>
          <w:rFonts w:ascii="Calibri" w:cs="Calibri" w:eastAsia="Calibri" w:hAnsi="Calibri"/>
          <w:color w:val="1f1f1f"/>
          <w:rtl w:val="0"/>
        </w:rPr>
        <w:t xml:space="preserve">Staff Discount Policy</w:t>
      </w:r>
      <w:r w:rsidDel="00000000" w:rsidR="00000000" w:rsidRPr="00000000">
        <w:rPr>
          <w:rtl w:val="0"/>
        </w:rPr>
      </w:r>
    </w:p>
    <w:p w:rsidR="00000000" w:rsidDel="00000000" w:rsidP="00000000" w:rsidRDefault="00000000" w:rsidRPr="00000000" w14:paraId="00000003">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4">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Calibri" w:cs="Calibri" w:eastAsia="Calibri" w:hAnsi="Calibri"/>
          <w:i w:val="0"/>
          <w:iCs w:val="0"/>
          <w:color w:val="1f1f1f"/>
          <w:sz w:val="22"/>
          <w:szCs w:val="22"/>
        </w:rPr>
      </w:pPr>
      <w:r w:rsidDel="00000000" w:rsidR="00000000" w:rsidRPr="00000000">
        <w:rPr>
          <w:rFonts w:ascii="Calibri" w:cs="Calibri" w:eastAsia="Calibri" w:hAnsi="Calibri"/>
          <w:i w:val="0"/>
          <w:iCs w:val="0"/>
          <w:color w:val="1f1f1f"/>
          <w:sz w:val="22"/>
          <w:szCs w:val="22"/>
          <w:rtl w:val="0"/>
        </w:rPr>
        <w:t xml:space="preserve">Purpose &amp; Values</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is a "Family First" employer. We recognise that our staff are our greatest asset, and we want to support our working parents in accessing the very best outdoor ELC for their own children. This policy aims to make childcare affordable for our team while ensuring the long-term financial sustainability of the social enterprise.</w:t>
      </w:r>
    </w:p>
    <w:p w:rsidR="00000000" w:rsidDel="00000000" w:rsidP="00000000" w:rsidRDefault="00000000" w:rsidRPr="00000000" w14:paraId="00000006">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Calibri" w:cs="Calibri" w:eastAsia="Calibri" w:hAnsi="Calibri"/>
          <w:i w:val="0"/>
          <w:iCs w:val="0"/>
          <w:color w:val="1f1f1f"/>
          <w:sz w:val="22"/>
          <w:szCs w:val="22"/>
        </w:rPr>
      </w:pPr>
      <w:r w:rsidDel="00000000" w:rsidR="00000000" w:rsidRPr="00000000">
        <w:rPr>
          <w:rFonts w:ascii="Calibri" w:cs="Calibri" w:eastAsia="Calibri" w:hAnsi="Calibri"/>
          <w:i w:val="0"/>
          <w:iCs w:val="0"/>
          <w:color w:val="1f1f1f"/>
          <w:sz w:val="22"/>
          <w:szCs w:val="22"/>
          <w:rtl w:val="0"/>
        </w:rPr>
        <w:t xml:space="preserve">Staff Discount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12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All permanent employees of Stramash are eligible for a </w:t>
      </w:r>
      <w:r w:rsidDel="00000000" w:rsidR="00000000" w:rsidRPr="00000000">
        <w:rPr>
          <w:rFonts w:ascii="Calibri" w:cs="Calibri" w:eastAsia="Calibri" w:hAnsi="Calibri"/>
          <w:color w:val="1f1f1f"/>
          <w:rtl w:val="0"/>
        </w:rPr>
        <w:t xml:space="preserve">50% discount</w:t>
      </w:r>
      <w:r w:rsidDel="00000000" w:rsidR="00000000" w:rsidRPr="00000000">
        <w:rPr>
          <w:rFonts w:ascii="Calibri" w:cs="Calibri" w:eastAsia="Calibri" w:hAnsi="Calibri"/>
          <w:color w:val="1f1f1f"/>
          <w:rtl w:val="0"/>
        </w:rPr>
        <w:t xml:space="preserve"> on private (non-funded) childcare hours for their own children at any Stramash setting.</w:t>
      </w:r>
    </w:p>
    <w:p w:rsidR="00000000" w:rsidDel="00000000" w:rsidP="00000000" w:rsidRDefault="00000000" w:rsidRPr="00000000" w14:paraId="00000008">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rPr/>
      </w:pPr>
      <w:r w:rsidDel="00000000" w:rsidR="00000000" w:rsidRPr="00000000">
        <w:rPr>
          <w:rFonts w:ascii="Calibri" w:cs="Calibri" w:eastAsia="Calibri" w:hAnsi="Calibri"/>
          <w:color w:val="1f1f1f"/>
          <w:rtl w:val="0"/>
        </w:rPr>
        <w:t xml:space="preserve">Applies to children of eligible age to attend our nurseries</w:t>
      </w:r>
    </w:p>
    <w:p w:rsidR="00000000" w:rsidDel="00000000" w:rsidP="00000000" w:rsidRDefault="00000000" w:rsidRPr="00000000" w14:paraId="00000009">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rPr/>
      </w:pPr>
      <w:r w:rsidDel="00000000" w:rsidR="00000000" w:rsidRPr="00000000">
        <w:rPr>
          <w:rFonts w:ascii="Calibri" w:cs="Calibri" w:eastAsia="Calibri" w:hAnsi="Calibri"/>
          <w:color w:val="1f1f1f"/>
          <w:rtl w:val="0"/>
        </w:rPr>
        <w:t xml:space="preserve">The discount is applied to the standard hourly/daily rate for private, non-funded hours.</w:t>
      </w:r>
    </w:p>
    <w:p w:rsidR="00000000" w:rsidDel="00000000" w:rsidP="00000000" w:rsidRDefault="00000000" w:rsidRPr="00000000" w14:paraId="0000000A">
      <w:pPr>
        <w:pStyle w:val="Heading3"/>
        <w:spacing w:after="80" w:before="280" w:line="275.9999942779541" w:lineRule="auto"/>
        <w:rPr>
          <w:rFonts w:ascii="Calibri" w:cs="Calibri" w:eastAsia="Calibri" w:hAnsi="Calibri"/>
          <w:color w:val="1f1f1f"/>
          <w:sz w:val="22"/>
          <w:szCs w:val="22"/>
        </w:rPr>
      </w:pPr>
      <w:bookmarkStart w:colFirst="0" w:colLast="0" w:name="_2hitkxvczp15" w:id="0"/>
      <w:bookmarkEnd w:id="0"/>
      <w:r w:rsidDel="00000000" w:rsidR="00000000" w:rsidRPr="00000000">
        <w:rPr>
          <w:rFonts w:ascii="Calibri" w:cs="Calibri" w:eastAsia="Calibri" w:hAnsi="Calibri"/>
          <w:color w:val="1f1f1f"/>
          <w:sz w:val="22"/>
          <w:szCs w:val="22"/>
          <w:rtl w:val="0"/>
        </w:rPr>
        <w:t xml:space="preserve">The Principle of Inclusivity</w:t>
      </w:r>
    </w:p>
    <w:p w:rsidR="00000000" w:rsidDel="00000000" w:rsidP="00000000" w:rsidRDefault="00000000" w:rsidRPr="00000000" w14:paraId="0000000B">
      <w:pPr>
        <w:spacing w:after="240" w:before="24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recognises that "family" takes many forms. We are committed to supporting our team in their roles as parents, guardians, and primary caregivers. This policy is designed to be inclusive of modern family structures—including blended families, kinship care, and legal guardianship—while ensuring the long-term financial sustainability of our nurseries.</w:t>
      </w:r>
    </w:p>
    <w:p w:rsidR="00000000" w:rsidDel="00000000" w:rsidP="00000000" w:rsidRDefault="00000000" w:rsidRPr="00000000" w14:paraId="0000000C">
      <w:pPr>
        <w:pStyle w:val="Heading3"/>
        <w:spacing w:after="80" w:before="280" w:line="275.9999942779541" w:lineRule="auto"/>
        <w:rPr>
          <w:rFonts w:ascii="Calibri" w:cs="Calibri" w:eastAsia="Calibri" w:hAnsi="Calibri"/>
          <w:color w:val="1f1f1f"/>
          <w:sz w:val="22"/>
          <w:szCs w:val="22"/>
        </w:rPr>
      </w:pPr>
      <w:bookmarkStart w:colFirst="0" w:colLast="0" w:name="_b0iwo80wprh" w:id="1"/>
      <w:bookmarkEnd w:id="1"/>
      <w:r w:rsidDel="00000000" w:rsidR="00000000" w:rsidRPr="00000000">
        <w:rPr>
          <w:rFonts w:ascii="Calibri" w:cs="Calibri" w:eastAsia="Calibri" w:hAnsi="Calibri"/>
          <w:color w:val="1f1f1f"/>
          <w:sz w:val="22"/>
          <w:szCs w:val="22"/>
          <w:rtl w:val="0"/>
        </w:rPr>
        <w:t xml:space="preserve">Definition of an "Eligible Child"</w:t>
      </w:r>
    </w:p>
    <w:p w:rsidR="00000000" w:rsidDel="00000000" w:rsidP="00000000" w:rsidRDefault="00000000" w:rsidRPr="00000000" w14:paraId="0000000D">
      <w:pPr>
        <w:spacing w:after="240" w:before="24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To qualify for the staff discount, the child must be a </w:t>
      </w:r>
      <w:r w:rsidDel="00000000" w:rsidR="00000000" w:rsidRPr="00000000">
        <w:rPr>
          <w:rFonts w:ascii="Calibri" w:cs="Calibri" w:eastAsia="Calibri" w:hAnsi="Calibri"/>
          <w:color w:val="1f1f1f"/>
          <w:rtl w:val="0"/>
        </w:rPr>
        <w:t xml:space="preserve">dependent</w:t>
      </w:r>
      <w:r w:rsidDel="00000000" w:rsidR="00000000" w:rsidRPr="00000000">
        <w:rPr>
          <w:rFonts w:ascii="Calibri" w:cs="Calibri" w:eastAsia="Calibri" w:hAnsi="Calibri"/>
          <w:color w:val="1f1f1f"/>
          <w:rtl w:val="0"/>
        </w:rPr>
        <w:t xml:space="preserve"> of the employee. An "Eligible Child" is defined as meeting at least </w:t>
      </w:r>
      <w:r w:rsidDel="00000000" w:rsidR="00000000" w:rsidRPr="00000000">
        <w:rPr>
          <w:rFonts w:ascii="Calibri" w:cs="Calibri" w:eastAsia="Calibri" w:hAnsi="Calibri"/>
          <w:b w:val="1"/>
          <w:bCs w:val="1"/>
          <w:color w:val="1f1f1f"/>
          <w:rtl w:val="0"/>
        </w:rPr>
        <w:t xml:space="preserve">one</w:t>
      </w:r>
      <w:r w:rsidDel="00000000" w:rsidR="00000000" w:rsidRPr="00000000">
        <w:rPr>
          <w:rFonts w:ascii="Calibri" w:cs="Calibri" w:eastAsia="Calibri" w:hAnsi="Calibri"/>
          <w:color w:val="1f1f1f"/>
          <w:rtl w:val="0"/>
        </w:rPr>
        <w:t xml:space="preserve"> of the following criteria:</w:t>
      </w:r>
    </w:p>
    <w:p w:rsidR="00000000" w:rsidDel="00000000" w:rsidP="00000000" w:rsidRDefault="00000000" w:rsidRPr="00000000" w14:paraId="0000000E">
      <w:pPr>
        <w:numPr>
          <w:ilvl w:val="0"/>
          <w:numId w:val="2"/>
        </w:numPr>
        <w:spacing w:after="0" w:afterAutospacing="0" w:before="240" w:line="275.9999942779541"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Biological or Adopted Child:</w:t>
      </w:r>
      <w:r w:rsidDel="00000000" w:rsidR="00000000" w:rsidRPr="00000000">
        <w:rPr>
          <w:rFonts w:ascii="Calibri" w:cs="Calibri" w:eastAsia="Calibri" w:hAnsi="Calibri"/>
          <w:color w:val="1f1f1f"/>
          <w:rtl w:val="0"/>
        </w:rPr>
        <w:t xml:space="preserve"> The employee is named on the child’s birth or adoption certificate.</w:t>
      </w:r>
    </w:p>
    <w:p w:rsidR="00000000" w:rsidDel="00000000" w:rsidP="00000000" w:rsidRDefault="00000000" w:rsidRPr="00000000" w14:paraId="0000000F">
      <w:pPr>
        <w:numPr>
          <w:ilvl w:val="0"/>
          <w:numId w:val="2"/>
        </w:numPr>
        <w:spacing w:after="0" w:afterAutospacing="0" w:before="0" w:beforeAutospacing="0" w:line="275.9999942779541"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Step-Child:</w:t>
      </w:r>
      <w:r w:rsidDel="00000000" w:rsidR="00000000" w:rsidRPr="00000000">
        <w:rPr>
          <w:rFonts w:ascii="Calibri" w:cs="Calibri" w:eastAsia="Calibri" w:hAnsi="Calibri"/>
          <w:color w:val="1f1f1f"/>
          <w:rtl w:val="0"/>
        </w:rPr>
        <w:t xml:space="preserve"> The child is the biological/adopted child of the employee’s spouse or long-term partner (cohabiting), and the child resides with the employee for at least </w:t>
      </w:r>
      <w:r w:rsidDel="00000000" w:rsidR="00000000" w:rsidRPr="00000000">
        <w:rPr>
          <w:rFonts w:ascii="Calibri" w:cs="Calibri" w:eastAsia="Calibri" w:hAnsi="Calibri"/>
          <w:b w:val="1"/>
          <w:bCs w:val="1"/>
          <w:color w:val="1f1f1f"/>
          <w:rtl w:val="0"/>
        </w:rPr>
        <w:t xml:space="preserve">50% of the week</w:t>
      </w:r>
      <w:r w:rsidDel="00000000" w:rsidR="00000000" w:rsidRPr="00000000">
        <w:rPr>
          <w:rFonts w:ascii="Calibri" w:cs="Calibri" w:eastAsia="Calibri" w:hAnsi="Calibri"/>
          <w:color w:val="1f1f1f"/>
          <w:rtl w:val="0"/>
        </w:rPr>
        <w:t xml:space="preserve">.</w:t>
      </w:r>
    </w:p>
    <w:p w:rsidR="00000000" w:rsidDel="00000000" w:rsidP="00000000" w:rsidRDefault="00000000" w:rsidRPr="00000000" w14:paraId="00000010">
      <w:pPr>
        <w:numPr>
          <w:ilvl w:val="0"/>
          <w:numId w:val="2"/>
        </w:numPr>
        <w:spacing w:after="0" w:afterAutospacing="0" w:before="0" w:beforeAutospacing="0" w:line="275.9999942779541"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Legal Guardianship/Kinship Care:</w:t>
      </w:r>
      <w:r w:rsidDel="00000000" w:rsidR="00000000" w:rsidRPr="00000000">
        <w:rPr>
          <w:rFonts w:ascii="Calibri" w:cs="Calibri" w:eastAsia="Calibri" w:hAnsi="Calibri"/>
          <w:color w:val="1f1f1f"/>
          <w:rtl w:val="0"/>
        </w:rPr>
        <w:t xml:space="preserve"> The employee has a court-ordered legal responsibility for the child (e.g., a Residency Order or Special Guardianship Order).</w:t>
      </w:r>
    </w:p>
    <w:p w:rsidR="00000000" w:rsidDel="00000000" w:rsidP="00000000" w:rsidRDefault="00000000" w:rsidRPr="00000000" w14:paraId="00000011">
      <w:pPr>
        <w:numPr>
          <w:ilvl w:val="0"/>
          <w:numId w:val="2"/>
        </w:numPr>
        <w:spacing w:after="240" w:before="0" w:beforeAutospacing="0" w:line="275.9999942779541"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Long-term Foster Care:</w:t>
      </w:r>
      <w:r w:rsidDel="00000000" w:rsidR="00000000" w:rsidRPr="00000000">
        <w:rPr>
          <w:rFonts w:ascii="Calibri" w:cs="Calibri" w:eastAsia="Calibri" w:hAnsi="Calibri"/>
          <w:color w:val="1f1f1f"/>
          <w:rtl w:val="0"/>
        </w:rPr>
        <w:t xml:space="preserve"> The employee is the registered foster carer for a child in a long-term placement (6 months+).</w:t>
      </w:r>
    </w:p>
    <w:p w:rsidR="00000000" w:rsidDel="00000000" w:rsidP="00000000" w:rsidRDefault="00000000" w:rsidRPr="00000000" w14:paraId="00000012">
      <w:pPr>
        <w:spacing w:after="240" w:before="240" w:line="275.9999942779541" w:lineRule="auto"/>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A Note on Transparency and Discretion:</w:t>
      </w:r>
      <w:r w:rsidDel="00000000" w:rsidR="00000000" w:rsidRPr="00000000">
        <w:rPr>
          <w:rFonts w:ascii="Calibri" w:cs="Calibri" w:eastAsia="Calibri" w:hAnsi="Calibri"/>
          <w:color w:val="1f1f1f"/>
          <w:rtl w:val="0"/>
        </w:rPr>
        <w:t xml:space="preserve"> We have made every effort to ensure this definition of an ‘Eligible Child’ is as encompassing and transparent as possible, reflecting the diverse and evolving nature of our team’s families. However, we recognise that human lives are complex and do not always fit neatly into a policy box.</w:t>
      </w:r>
    </w:p>
    <w:p w:rsidR="00000000" w:rsidDel="00000000" w:rsidP="00000000" w:rsidRDefault="00000000" w:rsidRPr="00000000" w14:paraId="00000013">
      <w:pPr>
        <w:spacing w:after="240" w:before="240" w:line="275.9999942779541" w:lineRule="auto"/>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4">
      <w:pPr>
        <w:spacing w:after="240" w:before="240" w:line="275.9999942779541" w:lineRule="auto"/>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5">
      <w:pPr>
        <w:spacing w:after="240" w:before="24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The core intent of this discount is to support the people who make Stramash nurseries possible for our communities. Therefore, in any instance where the strict application of these criteria is felt to negatively impact a staff or child situation that the</w:t>
      </w:r>
      <w:r w:rsidDel="00000000" w:rsidR="00000000" w:rsidRPr="00000000">
        <w:rPr>
          <w:rFonts w:ascii="Calibri" w:cs="Calibri" w:eastAsia="Calibri" w:hAnsi="Calibri"/>
          <w:color w:val="1f1f1f"/>
          <w:rtl w:val="0"/>
        </w:rPr>
        <w:t xml:space="preserve"> spirit </w:t>
      </w:r>
      <w:r w:rsidDel="00000000" w:rsidR="00000000" w:rsidRPr="00000000">
        <w:rPr>
          <w:rFonts w:ascii="Calibri" w:cs="Calibri" w:eastAsia="Calibri" w:hAnsi="Calibri"/>
          <w:color w:val="1f1f1f"/>
          <w:rtl w:val="0"/>
        </w:rPr>
        <w:t xml:space="preserve">of this policy is intended to support, </w:t>
      </w:r>
      <w:r w:rsidDel="00000000" w:rsidR="00000000" w:rsidRPr="00000000">
        <w:rPr>
          <w:rFonts w:ascii="Calibri" w:cs="Calibri" w:eastAsia="Calibri" w:hAnsi="Calibri"/>
          <w:color w:val="1f1f1f"/>
          <w:rtl w:val="0"/>
        </w:rPr>
        <w:t xml:space="preserve">Nursery Heads are granted the autonomy to apply this discount at their professional discretion.</w:t>
      </w:r>
      <w:r w:rsidDel="00000000" w:rsidR="00000000" w:rsidRPr="00000000">
        <w:rPr>
          <w:rFonts w:ascii="Calibri" w:cs="Calibri" w:eastAsia="Calibri" w:hAnsi="Calibri"/>
          <w:color w:val="1f1f1f"/>
          <w:rtl w:val="0"/>
        </w:rPr>
        <w:t xml:space="preserve"> We trust our leaders to balance the individual needs of their team with the long-term sustainability of their setting, ensuring that no member of our "ecosystem" is left behind due to a technicality.</w:t>
      </w:r>
    </w:p>
    <w:p w:rsidR="00000000" w:rsidDel="00000000" w:rsidP="00000000" w:rsidRDefault="00000000" w:rsidRPr="00000000" w14:paraId="00000016">
      <w:pPr>
        <w:pStyle w:val="Heading2"/>
        <w:spacing w:after="80" w:before="360" w:line="275.9999942779541" w:lineRule="auto"/>
        <w:rPr>
          <w:rFonts w:ascii="Calibri" w:cs="Calibri" w:eastAsia="Calibri" w:hAnsi="Calibri"/>
          <w:color w:val="1f1f1f"/>
          <w:sz w:val="22"/>
          <w:szCs w:val="22"/>
        </w:rPr>
      </w:pPr>
      <w:bookmarkStart w:colFirst="0" w:colLast="0" w:name="_20eb63c4d5oc" w:id="2"/>
      <w:bookmarkEnd w:id="2"/>
      <w:r w:rsidDel="00000000" w:rsidR="00000000" w:rsidRPr="00000000">
        <w:rPr>
          <w:rFonts w:ascii="Calibri" w:cs="Calibri" w:eastAsia="Calibri" w:hAnsi="Calibri"/>
          <w:color w:val="1f1f1f"/>
          <w:sz w:val="22"/>
          <w:szCs w:val="22"/>
          <w:rtl w:val="0"/>
        </w:rPr>
        <w:t xml:space="preserve">Emergency Staff Cover Provision </w:t>
      </w:r>
    </w:p>
    <w:p w:rsidR="00000000" w:rsidDel="00000000" w:rsidP="00000000" w:rsidRDefault="00000000" w:rsidRPr="00000000" w14:paraId="00000017">
      <w:pPr>
        <w:pStyle w:val="Heading2"/>
        <w:spacing w:after="80" w:before="360" w:line="275.9999942779541" w:lineRule="auto"/>
        <w:rPr>
          <w:rFonts w:ascii="Calibri" w:cs="Calibri" w:eastAsia="Calibri" w:hAnsi="Calibri"/>
          <w:b w:val="0"/>
          <w:bCs w:val="0"/>
          <w:color w:val="1f1f1f"/>
          <w:sz w:val="22"/>
          <w:szCs w:val="22"/>
        </w:rPr>
      </w:pPr>
      <w:bookmarkStart w:colFirst="0" w:colLast="0" w:name="_70tbmtgol0jy" w:id="3"/>
      <w:bookmarkEnd w:id="3"/>
      <w:r w:rsidDel="00000000" w:rsidR="00000000" w:rsidRPr="00000000">
        <w:rPr>
          <w:rFonts w:ascii="Calibri" w:cs="Calibri" w:eastAsia="Calibri" w:hAnsi="Calibri"/>
          <w:b w:val="0"/>
          <w:bCs w:val="0"/>
          <w:color w:val="1f1f1f"/>
          <w:sz w:val="22"/>
          <w:szCs w:val="22"/>
          <w:rtl w:val="0"/>
        </w:rPr>
        <w:t xml:space="preserve">We deeply value the flexibility and dedication of our team. To support staff who step in to help the organisation during staffing shortages, we provide an enhanced childcare benefit:</w:t>
      </w:r>
    </w:p>
    <w:p w:rsidR="00000000" w:rsidDel="00000000" w:rsidP="00000000" w:rsidRDefault="00000000" w:rsidRPr="00000000" w14:paraId="00000018">
      <w:pPr>
        <w:numPr>
          <w:ilvl w:val="0"/>
          <w:numId w:val="1"/>
        </w:numPr>
        <w:spacing w:after="0" w:afterAutospacing="0" w:before="240" w:line="275.9999942779541"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This applies when an employee is </w:t>
      </w:r>
      <w:r w:rsidDel="00000000" w:rsidR="00000000" w:rsidRPr="00000000">
        <w:rPr>
          <w:rFonts w:ascii="Calibri" w:cs="Calibri" w:eastAsia="Calibri" w:hAnsi="Calibri"/>
          <w:b w:val="1"/>
          <w:bCs w:val="1"/>
          <w:color w:val="1f1f1f"/>
          <w:rtl w:val="0"/>
        </w:rPr>
        <w:t xml:space="preserve">not</w:t>
      </w:r>
      <w:r w:rsidDel="00000000" w:rsidR="00000000" w:rsidRPr="00000000">
        <w:rPr>
          <w:rFonts w:ascii="Calibri" w:cs="Calibri" w:eastAsia="Calibri" w:hAnsi="Calibri"/>
          <w:color w:val="1f1f1f"/>
          <w:rtl w:val="0"/>
        </w:rPr>
        <w:t xml:space="preserve"> originally rota’d to work but agrees to provide emergency cover for a shift.</w:t>
      </w:r>
    </w:p>
    <w:p w:rsidR="00000000" w:rsidDel="00000000" w:rsidP="00000000" w:rsidRDefault="00000000" w:rsidRPr="00000000" w14:paraId="00000019">
      <w:pPr>
        <w:numPr>
          <w:ilvl w:val="0"/>
          <w:numId w:val="1"/>
        </w:numPr>
        <w:spacing w:after="0" w:afterAutospacing="0" w:before="0" w:beforeAutospacing="0" w:line="275.9999942779541"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For the duration of that specific emergency cover shift, Stramash will cover </w:t>
      </w:r>
      <w:r w:rsidDel="00000000" w:rsidR="00000000" w:rsidRPr="00000000">
        <w:rPr>
          <w:rFonts w:ascii="Calibri" w:cs="Calibri" w:eastAsia="Calibri" w:hAnsi="Calibri"/>
          <w:color w:val="1f1f1f"/>
          <w:rtl w:val="0"/>
        </w:rPr>
        <w:t xml:space="preserve">100% of the childcare costs</w:t>
      </w:r>
      <w:r w:rsidDel="00000000" w:rsidR="00000000" w:rsidRPr="00000000">
        <w:rPr>
          <w:rFonts w:ascii="Calibri" w:cs="Calibri" w:eastAsia="Calibri" w:hAnsi="Calibri"/>
          <w:color w:val="1f1f1f"/>
          <w:rtl w:val="0"/>
        </w:rPr>
        <w:t xml:space="preserve"> for the employee's child.</w:t>
      </w:r>
    </w:p>
    <w:p w:rsidR="00000000" w:rsidDel="00000000" w:rsidP="00000000" w:rsidRDefault="00000000" w:rsidRPr="00000000" w14:paraId="0000001A">
      <w:pPr>
        <w:numPr>
          <w:ilvl w:val="0"/>
          <w:numId w:val="1"/>
        </w:numPr>
        <w:spacing w:after="240" w:before="0" w:beforeAutospacing="0" w:line="275.9999942779541"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This is subject to available space within the nursery for the child on that day. This provision is designed to remove the financial barrier of "paying to work" when helping the team in a pinch.</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120" w:line="275.9999942779541" w:lineRule="auto"/>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C">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Calibri" w:cs="Calibri" w:eastAsia="Calibri" w:hAnsi="Calibri"/>
          <w:i w:val="0"/>
          <w:iCs w:val="0"/>
          <w:color w:val="1f1f1f"/>
          <w:sz w:val="22"/>
          <w:szCs w:val="22"/>
        </w:rPr>
      </w:pPr>
      <w:r w:rsidDel="00000000" w:rsidR="00000000" w:rsidRPr="00000000">
        <w:rPr>
          <w:rFonts w:ascii="Calibri" w:cs="Calibri" w:eastAsia="Calibri" w:hAnsi="Calibri"/>
          <w:i w:val="0"/>
          <w:iCs w:val="0"/>
          <w:color w:val="1f1f1f"/>
          <w:sz w:val="22"/>
          <w:szCs w:val="22"/>
          <w:rtl w:val="0"/>
        </w:rPr>
        <w:t xml:space="preserve">Interaction with Government Funding</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We understand that many families choose to split their 1140 hours entitlement between different settings. However, to ensure this generous discount is sustainable for the charity:</w:t>
      </w:r>
    </w:p>
    <w:p w:rsidR="00000000" w:rsidDel="00000000" w:rsidP="00000000" w:rsidRDefault="00000000" w:rsidRPr="00000000" w14:paraId="0000001E">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rPr/>
      </w:pPr>
      <w:r w:rsidDel="00000000" w:rsidR="00000000" w:rsidRPr="00000000">
        <w:rPr>
          <w:rFonts w:ascii="Calibri" w:cs="Calibri" w:eastAsia="Calibri" w:hAnsi="Calibri"/>
          <w:color w:val="1f1f1f"/>
          <w:rtl w:val="0"/>
        </w:rPr>
        <w:t xml:space="preserve">For the 50% discount to apply to your private hours, our expectation is that </w:t>
      </w:r>
      <w:r w:rsidDel="00000000" w:rsidR="00000000" w:rsidRPr="00000000">
        <w:rPr>
          <w:rFonts w:ascii="Calibri" w:cs="Calibri" w:eastAsia="Calibri" w:hAnsi="Calibri"/>
          <w:color w:val="1f1f1f"/>
          <w:rtl w:val="0"/>
        </w:rPr>
        <w:t xml:space="preserve">the majority of your child’s government funding entitlement</w:t>
      </w:r>
      <w:r w:rsidDel="00000000" w:rsidR="00000000" w:rsidRPr="00000000">
        <w:rPr>
          <w:rFonts w:ascii="Calibri" w:cs="Calibri" w:eastAsia="Calibri" w:hAnsi="Calibri"/>
          <w:color w:val="1f1f1f"/>
          <w:rtl w:val="0"/>
        </w:rPr>
        <w:t xml:space="preserve"> (the 1140 hours) is allocated to Stramash.</w:t>
      </w:r>
    </w:p>
    <w:p w:rsidR="00000000" w:rsidDel="00000000" w:rsidP="00000000" w:rsidRDefault="00000000" w:rsidRPr="00000000" w14:paraId="0000001F">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rPr/>
      </w:pPr>
      <w:r w:rsidDel="00000000" w:rsidR="00000000" w:rsidRPr="00000000">
        <w:rPr>
          <w:rFonts w:ascii="Calibri" w:cs="Calibri" w:eastAsia="Calibri" w:hAnsi="Calibri"/>
          <w:color w:val="1f1f1f"/>
          <w:rtl w:val="0"/>
        </w:rPr>
        <w:t xml:space="preserve">By designating Stramash as your "Lead Provider," you enable the organisation to offset the cost of your staff discount, ensuring we can continue to offer this benefit to all working parents across the team.</w:t>
      </w:r>
    </w:p>
    <w:p w:rsidR="00000000" w:rsidDel="00000000" w:rsidP="00000000" w:rsidRDefault="00000000" w:rsidRPr="00000000" w14:paraId="00000020">
      <w:pPr>
        <w:spacing w:after="240" w:before="24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We have made every effort to ensure this policy is fair for both employees and Stramash. If employees feel they are being financially disadvantaged by the policy, a formal review of their situation can be requested in writing to Cameron Sprague (Head of Nurseries) and </w:t>
      </w:r>
      <w:hyperlink r:id="rId6">
        <w:r w:rsidDel="00000000" w:rsidR="00000000" w:rsidRPr="00000000">
          <w:rPr>
            <w:rFonts w:ascii="Calibri" w:cs="Calibri" w:eastAsia="Calibri" w:hAnsi="Calibri"/>
            <w:color w:val="0000ee"/>
            <w:u w:val="single"/>
            <w:rtl w:val="0"/>
          </w:rPr>
          <w:t xml:space="preserve">Alexandra Whiteley</w:t>
        </w:r>
      </w:hyperlink>
      <w:r w:rsidDel="00000000" w:rsidR="00000000" w:rsidRPr="00000000">
        <w:rPr>
          <w:rFonts w:ascii="Calibri" w:cs="Calibri" w:eastAsia="Calibri" w:hAnsi="Calibri"/>
          <w:color w:val="1f1f1f"/>
          <w:rtl w:val="0"/>
        </w:rPr>
        <w:t xml:space="preserve"> (Finance &amp; Officer Manager). </w:t>
      </w:r>
    </w:p>
    <w:p w:rsidR="00000000" w:rsidDel="00000000" w:rsidP="00000000" w:rsidRDefault="00000000" w:rsidRPr="00000000" w14:paraId="00000021">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Calibri" w:cs="Calibri" w:eastAsia="Calibri" w:hAnsi="Calibri"/>
          <w:i w:val="0"/>
          <w:iCs w:val="0"/>
          <w:color w:val="1f1f1f"/>
          <w:sz w:val="22"/>
          <w:szCs w:val="22"/>
        </w:rPr>
      </w:pPr>
      <w:r w:rsidDel="00000000" w:rsidR="00000000" w:rsidRPr="00000000">
        <w:rPr>
          <w:rFonts w:ascii="Calibri" w:cs="Calibri" w:eastAsia="Calibri" w:hAnsi="Calibri"/>
          <w:i w:val="0"/>
          <w:iCs w:val="0"/>
          <w:color w:val="1f1f1f"/>
          <w:sz w:val="22"/>
          <w:szCs w:val="22"/>
          <w:rtl w:val="0"/>
        </w:rPr>
        <w:t xml:space="preserve">Tax Efficiency </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encourages all staff to maximise their take-home pay by using tax-efficient payment methods:</w:t>
      </w:r>
    </w:p>
    <w:p w:rsidR="00000000" w:rsidDel="00000000" w:rsidP="00000000" w:rsidRDefault="00000000" w:rsidRPr="00000000" w14:paraId="00000023">
      <w:pPr>
        <w:numPr>
          <w:ilvl w:val="0"/>
          <w:numId w:val="5"/>
        </w:numPr>
        <w:pBdr>
          <w:top w:space="0" w:sz="0" w:val="nil"/>
          <w:left w:space="0" w:sz="0" w:val="nil"/>
          <w:bottom w:space="0" w:sz="0" w:val="nil"/>
          <w:right w:space="0" w:sz="0" w:val="nil"/>
          <w:between w:space="0" w:sz="0" w:val="nil"/>
        </w:pBdr>
        <w:shd w:fill="auto" w:val="clear"/>
        <w:spacing w:after="120" w:before="120" w:line="275.9999942779541" w:lineRule="auto"/>
        <w:ind w:left="465" w:hanging="360"/>
        <w:rPr/>
      </w:pPr>
      <w:r w:rsidDel="00000000" w:rsidR="00000000" w:rsidRPr="00000000">
        <w:rPr>
          <w:rFonts w:ascii="Calibri" w:cs="Calibri" w:eastAsia="Calibri" w:hAnsi="Calibri"/>
          <w:b w:val="1"/>
          <w:bCs w:val="1"/>
          <w:color w:val="1f1f1f"/>
          <w:rtl w:val="0"/>
        </w:rPr>
        <w:t xml:space="preserve">Tax-Free Childcare:</w:t>
      </w:r>
      <w:r w:rsidDel="00000000" w:rsidR="00000000" w:rsidRPr="00000000">
        <w:rPr>
          <w:rFonts w:ascii="Calibri" w:cs="Calibri" w:eastAsia="Calibri" w:hAnsi="Calibri"/>
          <w:color w:val="1f1f1f"/>
          <w:rtl w:val="0"/>
        </w:rPr>
        <w:t xml:space="preserve"> We accept payments via the government's Tax-Free Childcare accounts.</w:t>
      </w:r>
    </w:p>
    <w:p w:rsidR="00000000" w:rsidDel="00000000" w:rsidP="00000000" w:rsidRDefault="00000000" w:rsidRPr="00000000" w14:paraId="00000024">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Calibri" w:cs="Calibri" w:eastAsia="Calibri" w:hAnsi="Calibri"/>
          <w:i w:val="0"/>
          <w:iCs w:val="0"/>
          <w:color w:val="1f1f1f"/>
          <w:sz w:val="22"/>
          <w:szCs w:val="22"/>
        </w:rPr>
      </w:pPr>
      <w:r w:rsidDel="00000000" w:rsidR="00000000" w:rsidRPr="00000000">
        <w:rPr>
          <w:rFonts w:ascii="Calibri" w:cs="Calibri" w:eastAsia="Calibri" w:hAnsi="Calibri"/>
          <w:i w:val="0"/>
          <w:iCs w:val="0"/>
          <w:color w:val="1f1f1f"/>
          <w:sz w:val="22"/>
          <w:szCs w:val="22"/>
          <w:rtl w:val="0"/>
        </w:rPr>
        <w:t xml:space="preserve">Professional Conduct &amp; Boundaries</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To maintain the best environment for the child and the team:</w:t>
      </w:r>
    </w:p>
    <w:p w:rsidR="00000000" w:rsidDel="00000000" w:rsidP="00000000" w:rsidRDefault="00000000" w:rsidRPr="00000000" w14:paraId="00000026">
      <w:pPr>
        <w:numPr>
          <w:ilvl w:val="0"/>
          <w:numId w:val="6"/>
        </w:numPr>
        <w:pBdr>
          <w:top w:space="0" w:sz="0" w:val="nil"/>
          <w:left w:space="0" w:sz="0" w:val="nil"/>
          <w:bottom w:space="0" w:sz="0" w:val="nil"/>
          <w:right w:space="0" w:sz="0" w:val="nil"/>
          <w:between w:space="0" w:sz="0" w:val="nil"/>
        </w:pBdr>
        <w:shd w:fill="auto" w:val="clear"/>
        <w:spacing w:after="0" w:afterAutospacing="0" w:before="120" w:line="275.9999942779541" w:lineRule="auto"/>
        <w:ind w:left="465" w:hanging="360"/>
        <w:rPr/>
      </w:pPr>
      <w:r w:rsidDel="00000000" w:rsidR="00000000" w:rsidRPr="00000000">
        <w:rPr>
          <w:rFonts w:ascii="Calibri" w:cs="Calibri" w:eastAsia="Calibri" w:hAnsi="Calibri"/>
          <w:color w:val="1f1f1f"/>
          <w:rtl w:val="0"/>
        </w:rPr>
        <w:t xml:space="preserve">Staff parents must adhere to the same Terms &amp; Conditions as all other parents, including notice periods for changing hours and sickness policies.</w:t>
      </w:r>
    </w:p>
    <w:p w:rsidR="00000000" w:rsidDel="00000000" w:rsidP="00000000" w:rsidRDefault="00000000" w:rsidRPr="00000000" w14:paraId="00000027">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As shifts are typically 8.5 hours long (including lunch), full days will need to be booked to cover staff shifts unless alternative childcare arrangements are made.</w:t>
      </w:r>
      <w:r w:rsidDel="00000000" w:rsidR="00000000" w:rsidRPr="00000000">
        <w:rPr>
          <w:rtl w:val="0"/>
        </w:rPr>
      </w:r>
    </w:p>
    <w:p w:rsidR="00000000" w:rsidDel="00000000" w:rsidP="00000000" w:rsidRDefault="00000000" w:rsidRPr="00000000" w14:paraId="00000028">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Calibri" w:cs="Calibri" w:eastAsia="Calibri" w:hAnsi="Calibri"/>
          <w:i w:val="0"/>
          <w:iCs w:val="0"/>
          <w:color w:val="1f1f1f"/>
          <w:sz w:val="22"/>
          <w:szCs w:val="22"/>
        </w:rPr>
      </w:pPr>
      <w:r w:rsidDel="00000000" w:rsidR="00000000" w:rsidRPr="00000000">
        <w:rPr>
          <w:rFonts w:ascii="Calibri" w:cs="Calibri" w:eastAsia="Calibri" w:hAnsi="Calibri"/>
          <w:i w:val="0"/>
          <w:iCs w:val="0"/>
          <w:color w:val="1f1f1f"/>
          <w:sz w:val="22"/>
          <w:szCs w:val="22"/>
          <w:rtl w:val="0"/>
        </w:rPr>
        <w:t xml:space="preserve">Employment &amp; Termination of Benefit</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This discount is a discretionary employment benefit and is intrinsically linked to your role at Stramash:</w:t>
      </w:r>
    </w:p>
    <w:p w:rsidR="00000000" w:rsidDel="00000000" w:rsidP="00000000" w:rsidRDefault="00000000" w:rsidRPr="00000000" w14:paraId="0000002B">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rPr/>
      </w:pPr>
      <w:r w:rsidDel="00000000" w:rsidR="00000000" w:rsidRPr="00000000">
        <w:rPr>
          <w:rFonts w:ascii="Calibri" w:cs="Calibri" w:eastAsia="Calibri" w:hAnsi="Calibri"/>
          <w:b w:val="1"/>
          <w:bCs w:val="1"/>
          <w:color w:val="1f1f1f"/>
          <w:rtl w:val="0"/>
        </w:rPr>
        <w:t xml:space="preserve">Cessation of Benefit:</w:t>
      </w:r>
      <w:r w:rsidDel="00000000" w:rsidR="00000000" w:rsidRPr="00000000">
        <w:rPr>
          <w:rFonts w:ascii="Calibri" w:cs="Calibri" w:eastAsia="Calibri" w:hAnsi="Calibri"/>
          <w:color w:val="1f1f1f"/>
          <w:rtl w:val="0"/>
        </w:rPr>
        <w:t xml:space="preserve"> Should you choose to resign, or should your employment be terminated for any reason, the 50% staff discount will cease on your final day of employment.</w:t>
      </w:r>
    </w:p>
    <w:p w:rsidR="00000000" w:rsidDel="00000000" w:rsidP="00000000" w:rsidRDefault="00000000" w:rsidRPr="00000000" w14:paraId="0000002C">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rPr/>
      </w:pPr>
      <w:r w:rsidDel="00000000" w:rsidR="00000000" w:rsidRPr="00000000">
        <w:rPr>
          <w:rFonts w:ascii="Calibri" w:cs="Calibri" w:eastAsia="Calibri" w:hAnsi="Calibri"/>
          <w:color w:val="1f1f1f"/>
          <w:rtl w:val="0"/>
        </w:rPr>
        <w:t xml:space="preserve">Any childcare hours provided after your final day of employment will be charged at the full standard commercial rate.</w:t>
      </w:r>
    </w:p>
    <w:p w:rsidR="00000000" w:rsidDel="00000000" w:rsidP="00000000" w:rsidRDefault="00000000" w:rsidRPr="00000000" w14:paraId="0000002D">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Calibri" w:cs="Calibri" w:eastAsia="Calibri" w:hAnsi="Calibri"/>
          <w:i w:val="0"/>
          <w:iCs w:val="0"/>
          <w:color w:val="1f1f1f"/>
          <w:sz w:val="22"/>
          <w:szCs w:val="22"/>
        </w:rPr>
      </w:pPr>
      <w:r w:rsidDel="00000000" w:rsidR="00000000" w:rsidRPr="00000000">
        <w:rPr>
          <w:rFonts w:ascii="Calibri" w:cs="Calibri" w:eastAsia="Calibri" w:hAnsi="Calibri"/>
          <w:i w:val="0"/>
          <w:iCs w:val="0"/>
          <w:color w:val="1f1f1f"/>
          <w:sz w:val="22"/>
          <w:szCs w:val="22"/>
          <w:rtl w:val="0"/>
        </w:rPr>
        <w:t xml:space="preserve">Annual Sustainability Review</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40" w:line="275.9999942779541"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As a social enterprise, Stramash reviews all employee benefits annually in April. While we intend to maintain this high level of support, the percentage of discount is subject to the financial health of the organisation and may be adjusted to ensure the continued viability of our nurseries.</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240" w:line="275.9999942779541" w:lineRule="auto"/>
        <w:rPr>
          <w:rFonts w:ascii="Calibri" w:cs="Calibri" w:eastAsia="Calibri" w:hAnsi="Calibri"/>
          <w:b w:val="1"/>
          <w:bCs w:val="1"/>
          <w:color w:val="1f1f1f"/>
        </w:rPr>
      </w:pPr>
      <w:r w:rsidDel="00000000" w:rsidR="00000000" w:rsidRPr="00000000">
        <w:rPr>
          <w:rtl w:val="0"/>
        </w:rPr>
      </w:r>
    </w:p>
    <w:sectPr>
      <w:headerReference r:id="rId7" w:type="default"/>
      <w:footerReference r:id="rId8" w:type="default"/>
      <w:pgSz w:h="15840" w:w="12240" w:orient="portrait"/>
      <w:pgMar w:bottom="1440.0000000000002" w:top="1440.0000000000002" w:left="708.6614173228347" w:right="708.661417322834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t xml:space="preserve">Ver 1.0  </w:t>
      <w:tab/>
      <w:tab/>
      <w:tab/>
      <w:tab/>
      <w:tab/>
      <w:t xml:space="preserve">Mar 2026</w:t>
      <w:tab/>
      <w:tab/>
      <w:tab/>
      <w:tab/>
      <w:t xml:space="preserve">CS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3990975</wp:posOffset>
          </wp:positionH>
          <wp:positionV relativeFrom="paragraph">
            <wp:posOffset>47626</wp:posOffset>
          </wp:positionV>
          <wp:extent cx="2668508" cy="9572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68508" cy="9572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lexandra@stramash.org.uk"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