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before="480" w:lineRule="auto"/>
        <w:jc w:val="center"/>
        <w:rPr>
          <w:rFonts w:ascii="Calibri" w:cs="Calibri" w:eastAsia="Calibri" w:hAnsi="Calibri"/>
          <w:b w:val="1"/>
          <w:bCs w:val="1"/>
          <w:sz w:val="28"/>
          <w:szCs w:val="28"/>
        </w:rPr>
      </w:pPr>
      <w:bookmarkStart w:colFirst="0" w:colLast="0" w:name="_6jhs10rj2am0" w:id="0"/>
      <w:bookmarkEnd w:id="0"/>
      <w:r w:rsidDel="00000000" w:rsidR="00000000" w:rsidRPr="00000000">
        <w:rPr>
          <w:rFonts w:ascii="Calibri" w:cs="Calibri" w:eastAsia="Calibri" w:hAnsi="Calibri"/>
          <w:b w:val="1"/>
          <w:bCs w:val="1"/>
          <w:sz w:val="28"/>
          <w:szCs w:val="28"/>
          <w:rtl w:val="0"/>
        </w:rPr>
        <w:t xml:space="preserve">Stramash Family Participation &amp; Involvement Policy</w:t>
      </w:r>
    </w:p>
    <w:p w:rsidR="00000000" w:rsidDel="00000000" w:rsidP="00000000" w:rsidRDefault="00000000" w:rsidRPr="00000000" w14:paraId="00000002">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280" w:lineRule="auto"/>
        <w:rPr>
          <w:rFonts w:ascii="Calibri" w:cs="Calibri" w:eastAsia="Calibri" w:hAnsi="Calibri"/>
          <w:b w:val="1"/>
          <w:bCs w:val="1"/>
          <w:color w:val="000000"/>
          <w:sz w:val="22"/>
          <w:szCs w:val="22"/>
        </w:rPr>
      </w:pPr>
      <w:bookmarkStart w:colFirst="0" w:colLast="0" w:name="_f4y0r03mk434" w:id="1"/>
      <w:bookmarkEnd w:id="1"/>
      <w:r w:rsidDel="00000000" w:rsidR="00000000" w:rsidRPr="00000000">
        <w:rPr>
          <w:rFonts w:ascii="Calibri" w:cs="Calibri" w:eastAsia="Calibri" w:hAnsi="Calibri"/>
          <w:b w:val="1"/>
          <w:bCs w:val="1"/>
          <w:color w:val="000000"/>
          <w:sz w:val="22"/>
          <w:szCs w:val="22"/>
          <w:rtl w:val="0"/>
        </w:rPr>
        <w:t xml:space="preserve">1. Policy Statement &amp; Philosophy</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Stramash recognises the fundamental role families play as the primary educators of their children. We believe that children thrive and achieve the best possible outcomes when there is an authentic, respectful, and cooperative partnership between home and nursery.</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Stramash is committed to involving families not only in their individual child’s learning journey, but in the overarching growth and culture of Stramash in a full, meaningful, and transparent manner.</w:t>
      </w:r>
    </w:p>
    <w:p w:rsidR="00000000" w:rsidDel="00000000" w:rsidP="00000000" w:rsidRDefault="00000000" w:rsidRPr="00000000" w14:paraId="00000005">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280" w:lineRule="auto"/>
        <w:rPr>
          <w:rFonts w:ascii="Calibri" w:cs="Calibri" w:eastAsia="Calibri" w:hAnsi="Calibri"/>
          <w:b w:val="1"/>
          <w:bCs w:val="1"/>
          <w:color w:val="000000"/>
          <w:sz w:val="22"/>
          <w:szCs w:val="22"/>
        </w:rPr>
      </w:pPr>
      <w:bookmarkStart w:colFirst="0" w:colLast="0" w:name="_1k5w75gdwbg5" w:id="2"/>
      <w:bookmarkEnd w:id="2"/>
      <w:r w:rsidDel="00000000" w:rsidR="00000000" w:rsidRPr="00000000">
        <w:rPr>
          <w:rFonts w:ascii="Calibri" w:cs="Calibri" w:eastAsia="Calibri" w:hAnsi="Calibri"/>
          <w:b w:val="1"/>
          <w:bCs w:val="1"/>
          <w:color w:val="000000"/>
          <w:sz w:val="22"/>
          <w:szCs w:val="22"/>
          <w:rtl w:val="0"/>
        </w:rPr>
        <w:t xml:space="preserve">2. Statutory &amp; Regulatory Framework</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This policy is underpinned by Scottish early years guidance and legislation:</w:t>
      </w:r>
    </w:p>
    <w:p w:rsidR="00000000" w:rsidDel="00000000" w:rsidP="00000000" w:rsidRDefault="00000000" w:rsidRPr="00000000" w14:paraId="00000007">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Health and Social Care Standards (</w:t>
      </w:r>
      <w:r w:rsidDel="00000000" w:rsidR="00000000" w:rsidRPr="00000000">
        <w:rPr>
          <w:rFonts w:ascii="Calibri" w:cs="Calibri" w:eastAsia="Calibri" w:hAnsi="Calibri"/>
          <w:b w:val="1"/>
          <w:bCs w:val="1"/>
          <w:i w:val="1"/>
          <w:iCs w:val="1"/>
          <w:rtl w:val="0"/>
        </w:rPr>
        <w:t xml:space="preserve">My support, my life</w:t>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008">
      <w:pPr>
        <w:numPr>
          <w:ilvl w:val="1"/>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b w:val="1"/>
          <w:bCs w:val="1"/>
          <w:rtl w:val="0"/>
        </w:rPr>
        <w:t xml:space="preserve">Standard 3.7:</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"I experience a warm atmosphere because people have good working relationships."</w:t>
      </w:r>
    </w:p>
    <w:p w:rsidR="00000000" w:rsidDel="00000000" w:rsidP="00000000" w:rsidRDefault="00000000" w:rsidRPr="00000000" w14:paraId="00000009">
      <w:pPr>
        <w:numPr>
          <w:ilvl w:val="1"/>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b w:val="1"/>
          <w:bCs w:val="1"/>
          <w:rtl w:val="0"/>
        </w:rPr>
        <w:t xml:space="preserve">Standard 4.3:</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"I experience care and support where all people are respected and valued."</w:t>
      </w:r>
    </w:p>
    <w:p w:rsidR="00000000" w:rsidDel="00000000" w:rsidP="00000000" w:rsidRDefault="00000000" w:rsidRPr="00000000" w14:paraId="0000000A">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UN Convention on the Rights of the Child (UNCRC):</w:t>
      </w:r>
    </w:p>
    <w:p w:rsidR="00000000" w:rsidDel="00000000" w:rsidP="00000000" w:rsidRDefault="00000000" w:rsidRPr="00000000" w14:paraId="0000000B">
      <w:pPr>
        <w:numPr>
          <w:ilvl w:val="1"/>
          <w:numId w:val="3"/>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b w:val="1"/>
          <w:bCs w:val="1"/>
          <w:rtl w:val="0"/>
        </w:rPr>
        <w:t xml:space="preserve">Article 5 &amp; Article 18:</w:t>
      </w:r>
      <w:r w:rsidDel="00000000" w:rsidR="00000000" w:rsidRPr="00000000">
        <w:rPr>
          <w:rFonts w:ascii="Calibri" w:cs="Calibri" w:eastAsia="Calibri" w:hAnsi="Calibri"/>
          <w:rtl w:val="0"/>
        </w:rPr>
        <w:t xml:space="preserve"> Recognising parents' primary responsibility for raising their children and the nursery’s role in supporting them.</w:t>
      </w:r>
    </w:p>
    <w:p w:rsidR="00000000" w:rsidDel="00000000" w:rsidP="00000000" w:rsidRDefault="00000000" w:rsidRPr="00000000" w14:paraId="0000000C">
      <w:pPr>
        <w:numPr>
          <w:ilvl w:val="0"/>
          <w:numId w:val="3"/>
        </w:numPr>
        <w:pBdr>
          <w:top w:color="auto" w:space="0" w:sz="0" w:val="none"/>
          <w:left w:color="auto" w:space="0" w:sz="0" w:val="none"/>
          <w:bottom w:color="auto" w:space="0" w:sz="0" w:val="none"/>
          <w:right w:color="auto" w:space="0" w:sz="0" w:val="none"/>
          <w:between w:color="auto" w:space="0" w:sz="0" w:val="none"/>
        </w:pBd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Realising the Ambition: Being Me:</w:t>
      </w:r>
      <w:r w:rsidDel="00000000" w:rsidR="00000000" w:rsidRPr="00000000">
        <w:rPr>
          <w:rFonts w:ascii="Calibri" w:cs="Calibri" w:eastAsia="Calibri" w:hAnsi="Calibri"/>
          <w:rtl w:val="0"/>
        </w:rPr>
        <w:t xml:space="preserve"> Embracing the role of the family and community in scaffolding early learning.</w:t>
      </w:r>
    </w:p>
    <w:p w:rsidR="00000000" w:rsidDel="00000000" w:rsidP="00000000" w:rsidRDefault="00000000" w:rsidRPr="00000000" w14:paraId="0000000D">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280" w:lineRule="auto"/>
        <w:rPr>
          <w:rFonts w:ascii="Calibri" w:cs="Calibri" w:eastAsia="Calibri" w:hAnsi="Calibri"/>
          <w:b w:val="1"/>
          <w:bCs w:val="1"/>
          <w:color w:val="000000"/>
          <w:sz w:val="22"/>
          <w:szCs w:val="22"/>
        </w:rPr>
      </w:pPr>
      <w:bookmarkStart w:colFirst="0" w:colLast="0" w:name="_8piomnpog8s8" w:id="3"/>
      <w:bookmarkEnd w:id="3"/>
      <w:r w:rsidDel="00000000" w:rsidR="00000000" w:rsidRPr="00000000">
        <w:rPr>
          <w:rFonts w:ascii="Calibri" w:cs="Calibri" w:eastAsia="Calibri" w:hAnsi="Calibri"/>
          <w:b w:val="1"/>
          <w:bCs w:val="1"/>
          <w:color w:val="000000"/>
          <w:sz w:val="22"/>
          <w:szCs w:val="22"/>
          <w:rtl w:val="0"/>
        </w:rPr>
        <w:t xml:space="preserve">3. Aims</w:t>
      </w:r>
    </w:p>
    <w:p w:rsidR="00000000" w:rsidDel="00000000" w:rsidP="00000000" w:rsidRDefault="00000000" w:rsidRPr="00000000" w14:paraId="0000000E">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To build warm, non-judgemental, and communicable relationships with all families, including parents, separated parents, carers, siblings, and extended family members.</w:t>
      </w:r>
    </w:p>
    <w:p w:rsidR="00000000" w:rsidDel="00000000" w:rsidP="00000000" w:rsidRDefault="00000000" w:rsidRPr="00000000" w14:paraId="0000000F">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To empower parents as primary educators by sharing pedagogical insights, guidance, and practical home-learning resources.</w:t>
      </w:r>
    </w:p>
    <w:p w:rsidR="00000000" w:rsidDel="00000000" w:rsidP="00000000" w:rsidRDefault="00000000" w:rsidRPr="00000000" w14:paraId="00000010">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To maintain an </w:t>
      </w:r>
      <w:r w:rsidDel="00000000" w:rsidR="00000000" w:rsidRPr="00000000">
        <w:rPr>
          <w:rFonts w:ascii="Calibri" w:cs="Calibri" w:eastAsia="Calibri" w:hAnsi="Calibri"/>
          <w:b w:val="1"/>
          <w:bCs w:val="1"/>
          <w:rtl w:val="0"/>
        </w:rPr>
        <w:t xml:space="preserve">'Open Door'</w:t>
      </w:r>
      <w:r w:rsidDel="00000000" w:rsidR="00000000" w:rsidRPr="00000000">
        <w:rPr>
          <w:rFonts w:ascii="Calibri" w:cs="Calibri" w:eastAsia="Calibri" w:hAnsi="Calibri"/>
          <w:rtl w:val="0"/>
        </w:rPr>
        <w:t xml:space="preserve"> ethos where families feel welcomed, heard, and respected at all times.</w:t>
      </w:r>
    </w:p>
    <w:p w:rsidR="00000000" w:rsidDel="00000000" w:rsidP="00000000" w:rsidRDefault="00000000" w:rsidRPr="00000000" w14:paraId="00000011">
      <w:pPr>
        <w:numPr>
          <w:ilvl w:val="0"/>
          <w:numId w:val="2"/>
        </w:numPr>
        <w:pBdr>
          <w:top w:color="auto" w:space="0" w:sz="0" w:val="none"/>
          <w:left w:color="auto" w:space="0" w:sz="0" w:val="none"/>
          <w:bottom w:color="auto" w:space="0" w:sz="0" w:val="none"/>
          <w:right w:color="auto" w:space="0" w:sz="0" w:val="none"/>
          <w:between w:color="auto" w:space="0" w:sz="0" w:val="none"/>
        </w:pBd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To provide inclusive, accessible communication tailored to individual family circumstances, languages, and needs.</w:t>
      </w:r>
    </w:p>
    <w:p w:rsidR="00000000" w:rsidDel="00000000" w:rsidP="00000000" w:rsidRDefault="00000000" w:rsidRPr="00000000" w14:paraId="00000012">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280" w:lineRule="auto"/>
        <w:rPr>
          <w:rFonts w:ascii="Calibri" w:cs="Calibri" w:eastAsia="Calibri" w:hAnsi="Calibri"/>
          <w:b w:val="1"/>
          <w:bCs w:val="1"/>
          <w:color w:val="000000"/>
          <w:sz w:val="22"/>
          <w:szCs w:val="22"/>
        </w:rPr>
      </w:pPr>
      <w:bookmarkStart w:colFirst="0" w:colLast="0" w:name="_d9kz8ixasp4y" w:id="4"/>
      <w:bookmarkEnd w:id="4"/>
      <w:r w:rsidDel="00000000" w:rsidR="00000000" w:rsidRPr="00000000">
        <w:rPr>
          <w:rFonts w:ascii="Calibri" w:cs="Calibri" w:eastAsia="Calibri" w:hAnsi="Calibri"/>
          <w:b w:val="1"/>
          <w:bCs w:val="1"/>
          <w:color w:val="000000"/>
          <w:sz w:val="22"/>
          <w:szCs w:val="22"/>
          <w:rtl w:val="0"/>
        </w:rPr>
        <w:t xml:space="preserve">4. Procedures for Family Participation &amp; Engagement</w:t>
      </w:r>
    </w:p>
    <w:p w:rsidR="00000000" w:rsidDel="00000000" w:rsidP="00000000" w:rsidRDefault="00000000" w:rsidRPr="00000000" w14:paraId="00000013">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40" w:before="240" w:lineRule="auto"/>
        <w:rPr>
          <w:rFonts w:ascii="Calibri" w:cs="Calibri" w:eastAsia="Calibri" w:hAnsi="Calibri"/>
          <w:b w:val="1"/>
          <w:bCs w:val="1"/>
          <w:color w:val="000000"/>
          <w:sz w:val="22"/>
          <w:szCs w:val="22"/>
        </w:rPr>
      </w:pPr>
      <w:bookmarkStart w:colFirst="0" w:colLast="0" w:name="_jq36arve1ird" w:id="5"/>
      <w:bookmarkEnd w:id="5"/>
      <w:r w:rsidDel="00000000" w:rsidR="00000000" w:rsidRPr="00000000">
        <w:rPr>
          <w:rFonts w:ascii="Calibri" w:cs="Calibri" w:eastAsia="Calibri" w:hAnsi="Calibri"/>
          <w:b w:val="1"/>
          <w:bCs w:val="1"/>
          <w:color w:val="000000"/>
          <w:sz w:val="22"/>
          <w:szCs w:val="22"/>
          <w:rtl w:val="0"/>
        </w:rPr>
        <w:t xml:space="preserve">A. Settling, Transitions &amp; Admissions</w:t>
      </w:r>
    </w:p>
    <w:p w:rsidR="00000000" w:rsidDel="00000000" w:rsidP="00000000" w:rsidRDefault="00000000" w:rsidRPr="00000000" w14:paraId="00000014">
      <w:pPr>
        <w:numPr>
          <w:ilvl w:val="0"/>
          <w:numId w:val="7"/>
        </w:numPr>
        <w:pBdr>
          <w:top w:color="auto" w:space="0" w:sz="0" w:val="none"/>
          <w:left w:color="auto" w:space="0" w:sz="0" w:val="none"/>
          <w:bottom w:color="auto" w:space="0" w:sz="0" w:val="none"/>
          <w:right w:color="auto" w:space="0" w:sz="0" w:val="none"/>
          <w:between w:color="auto" w:space="0" w:sz="0" w:val="none"/>
        </w:pBd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Families receive comprehensive information (Digital Transition Book, admissions guidance) and attend induction sessions to build relationships with their child’s prospective Key Worker.</w:t>
      </w:r>
    </w:p>
    <w:p w:rsidR="00000000" w:rsidDel="00000000" w:rsidP="00000000" w:rsidRDefault="00000000" w:rsidRPr="00000000" w14:paraId="00000015">
      <w:pPr>
        <w:numPr>
          <w:ilvl w:val="0"/>
          <w:numId w:val="7"/>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Key Workers work closely with families before start dates to map out the child’s developmental needs, interests, medical needs, and home background.</w:t>
      </w:r>
    </w:p>
    <w:p w:rsidR="00000000" w:rsidDel="00000000" w:rsidP="00000000" w:rsidRDefault="00000000" w:rsidRPr="00000000" w14:paraId="00000016">
      <w:pPr>
        <w:numPr>
          <w:ilvl w:val="0"/>
          <w:numId w:val="7"/>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Parents are invited to join their children in the nursery setting during initial settling-in sessions to help establish security and familiarity.</w:t>
      </w:r>
    </w:p>
    <w:p w:rsidR="00000000" w:rsidDel="00000000" w:rsidP="00000000" w:rsidRDefault="00000000" w:rsidRPr="00000000" w14:paraId="00000017">
      <w:pPr>
        <w:numPr>
          <w:ilvl w:val="0"/>
          <w:numId w:val="7"/>
        </w:numPr>
        <w:pBdr>
          <w:top w:color="auto" w:space="0" w:sz="0" w:val="none"/>
          <w:left w:color="auto" w:space="0" w:sz="0" w:val="none"/>
          <w:bottom w:color="auto" w:space="0" w:sz="0" w:val="none"/>
          <w:right w:color="auto" w:space="0" w:sz="0" w:val="none"/>
          <w:between w:color="auto" w:space="0" w:sz="0" w:val="none"/>
        </w:pBd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Families are actively involved in the transition process to primary school through joint reviews, transition profiles, and local community visits.</w:t>
      </w:r>
    </w:p>
    <w:p w:rsidR="00000000" w:rsidDel="00000000" w:rsidP="00000000" w:rsidRDefault="00000000" w:rsidRPr="00000000" w14:paraId="00000018">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40" w:before="240" w:lineRule="auto"/>
        <w:rPr>
          <w:rFonts w:ascii="Calibri" w:cs="Calibri" w:eastAsia="Calibri" w:hAnsi="Calibri"/>
          <w:b w:val="1"/>
          <w:bCs w:val="1"/>
          <w:color w:val="000000"/>
          <w:sz w:val="22"/>
          <w:szCs w:val="22"/>
        </w:rPr>
      </w:pPr>
      <w:bookmarkStart w:colFirst="0" w:colLast="0" w:name="_s3zr6ktb5f5c" w:id="6"/>
      <w:bookmarkEnd w:id="6"/>
      <w:r w:rsidDel="00000000" w:rsidR="00000000" w:rsidRPr="00000000">
        <w:rPr>
          <w:rFonts w:ascii="Calibri" w:cs="Calibri" w:eastAsia="Calibri" w:hAnsi="Calibri"/>
          <w:b w:val="1"/>
          <w:bCs w:val="1"/>
          <w:color w:val="000000"/>
          <w:sz w:val="22"/>
          <w:szCs w:val="22"/>
          <w:rtl w:val="0"/>
        </w:rPr>
        <w:t xml:space="preserve">B. Continuous Two-Way Communication &amp; Learning Journeys</w:t>
      </w:r>
    </w:p>
    <w:p w:rsidR="00000000" w:rsidDel="00000000" w:rsidP="00000000" w:rsidRDefault="00000000" w:rsidRPr="00000000" w14:paraId="00000019">
      <w:pPr>
        <w:numPr>
          <w:ilvl w:val="0"/>
          <w:numId w:val="6"/>
        </w:numPr>
        <w:pBdr>
          <w:top w:color="auto" w:space="0" w:sz="0" w:val="none"/>
          <w:left w:color="auto" w:space="0" w:sz="0" w:val="none"/>
          <w:bottom w:color="auto" w:space="0" w:sz="0" w:val="none"/>
          <w:right w:color="auto" w:space="0" w:sz="0" w:val="none"/>
          <w:between w:color="auto" w:space="0" w:sz="0" w:val="none"/>
        </w:pBd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Families are invited to join Ovivio to view real-time learning observations, developmental progress, and photographs of their child.</w:t>
      </w:r>
    </w:p>
    <w:p w:rsidR="00000000" w:rsidDel="00000000" w:rsidP="00000000" w:rsidRDefault="00000000" w:rsidRPr="00000000" w14:paraId="0000001A">
      <w:pPr>
        <w:numPr>
          <w:ilvl w:val="0"/>
          <w:numId w:val="6"/>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We actively encourage and promote parents and carers using Ovivio’s interactive features to comment on, respond to, and upload their own observations, photos, and milestones from home. This ensures a rich, two-way dialogue between nursery and home learning.</w:t>
      </w:r>
    </w:p>
    <w:p w:rsidR="00000000" w:rsidDel="00000000" w:rsidP="00000000" w:rsidRDefault="00000000" w:rsidRPr="00000000" w14:paraId="0000001B">
      <w:pPr>
        <w:numPr>
          <w:ilvl w:val="0"/>
          <w:numId w:val="6"/>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Regular formal meetings are held throughout the year to review and update individual Care Plans, Support Plans, and learning goals.</w:t>
      </w:r>
    </w:p>
    <w:p w:rsidR="00000000" w:rsidDel="00000000" w:rsidP="00000000" w:rsidRDefault="00000000" w:rsidRPr="00000000" w14:paraId="0000001C">
      <w:pPr>
        <w:numPr>
          <w:ilvl w:val="0"/>
          <w:numId w:val="6"/>
        </w:numPr>
        <w:pBdr>
          <w:top w:color="auto" w:space="0" w:sz="0" w:val="none"/>
          <w:left w:color="auto" w:space="0" w:sz="0" w:val="none"/>
          <w:bottom w:color="auto" w:space="0" w:sz="0" w:val="none"/>
          <w:right w:color="auto" w:space="0" w:sz="0" w:val="none"/>
          <w:between w:color="auto" w:space="0" w:sz="0" w:val="none"/>
        </w:pBd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Daily informal communication occurs at drop-off and pick-up, supplemented by emails, online updates, and newsletters.</w:t>
      </w:r>
    </w:p>
    <w:p w:rsidR="00000000" w:rsidDel="00000000" w:rsidP="00000000" w:rsidRDefault="00000000" w:rsidRPr="00000000" w14:paraId="0000001D">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40" w:before="240" w:lineRule="auto"/>
        <w:rPr>
          <w:rFonts w:ascii="Calibri" w:cs="Calibri" w:eastAsia="Calibri" w:hAnsi="Calibri"/>
          <w:b w:val="1"/>
          <w:bCs w:val="1"/>
          <w:color w:val="000000"/>
          <w:sz w:val="22"/>
          <w:szCs w:val="22"/>
        </w:rPr>
      </w:pPr>
      <w:bookmarkStart w:colFirst="0" w:colLast="0" w:name="_wxa9vhjburjz" w:id="7"/>
      <w:bookmarkEnd w:id="7"/>
      <w:r w:rsidDel="00000000" w:rsidR="00000000" w:rsidRPr="00000000">
        <w:rPr>
          <w:rFonts w:ascii="Calibri" w:cs="Calibri" w:eastAsia="Calibri" w:hAnsi="Calibri"/>
          <w:b w:val="1"/>
          <w:bCs w:val="1"/>
          <w:color w:val="000000"/>
          <w:sz w:val="22"/>
          <w:szCs w:val="22"/>
          <w:rtl w:val="0"/>
        </w:rPr>
        <w:t xml:space="preserve">C. Empowering Families &amp; Shared Learning</w:t>
      </w:r>
    </w:p>
    <w:p w:rsidR="00000000" w:rsidDel="00000000" w:rsidP="00000000" w:rsidRDefault="00000000" w:rsidRPr="00000000" w14:paraId="0000001E">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Stramash hosts regular interactive workshops on nature pedagogy, risky play, child development, and outdoor learning. Information and resources are provided to families unable to attend in person.</w:t>
      </w:r>
    </w:p>
    <w:p w:rsidR="00000000" w:rsidDel="00000000" w:rsidP="00000000" w:rsidRDefault="00000000" w:rsidRPr="00000000" w14:paraId="0000001F">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Guidance and physical resources (e.g. story sacks, nature activity ideas) are shared to extend learning into the home environment.</w:t>
      </w:r>
    </w:p>
    <w:p w:rsidR="00000000" w:rsidDel="00000000" w:rsidP="00000000" w:rsidRDefault="00000000" w:rsidRPr="00000000" w14:paraId="00000020">
      <w:pPr>
        <w:numPr>
          <w:ilvl w:val="0"/>
          <w:numId w:val="1"/>
        </w:numPr>
        <w:pBdr>
          <w:top w:color="auto" w:space="0" w:sz="0" w:val="none"/>
          <w:left w:color="auto" w:space="0" w:sz="0" w:val="none"/>
          <w:bottom w:color="auto" w:space="0" w:sz="0" w:val="none"/>
          <w:right w:color="auto" w:space="0" w:sz="0" w:val="none"/>
          <w:between w:color="auto" w:space="0" w:sz="0" w:val="none"/>
        </w:pBd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Parents and carers are invited to volunteer, join educational community visits, or share specific skills, interests, or cultural heritage with the children and staff team.</w:t>
      </w:r>
    </w:p>
    <w:p w:rsidR="00000000" w:rsidDel="00000000" w:rsidP="00000000" w:rsidRDefault="00000000" w:rsidRPr="00000000" w14:paraId="00000021">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40" w:before="240" w:lineRule="auto"/>
        <w:rPr>
          <w:rFonts w:ascii="Calibri" w:cs="Calibri" w:eastAsia="Calibri" w:hAnsi="Calibri"/>
          <w:b w:val="1"/>
          <w:bCs w:val="1"/>
          <w:color w:val="000000"/>
          <w:sz w:val="22"/>
          <w:szCs w:val="22"/>
        </w:rPr>
      </w:pPr>
      <w:bookmarkStart w:colFirst="0" w:colLast="0" w:name="_yxy6aiirle4a" w:id="8"/>
      <w:bookmarkEnd w:id="8"/>
      <w:r w:rsidDel="00000000" w:rsidR="00000000" w:rsidRPr="00000000">
        <w:rPr>
          <w:rFonts w:ascii="Calibri" w:cs="Calibri" w:eastAsia="Calibri" w:hAnsi="Calibri"/>
          <w:b w:val="1"/>
          <w:bCs w:val="1"/>
          <w:color w:val="000000"/>
          <w:sz w:val="22"/>
          <w:szCs w:val="22"/>
          <w:rtl w:val="0"/>
        </w:rPr>
        <w:t xml:space="preserve">D. Family Voice, Governance &amp; Community</w:t>
      </w:r>
    </w:p>
    <w:p w:rsidR="00000000" w:rsidDel="00000000" w:rsidP="00000000" w:rsidRDefault="00000000" w:rsidRPr="00000000" w14:paraId="00000022">
      <w:pPr>
        <w:numPr>
          <w:ilvl w:val="0"/>
          <w:numId w:val="5"/>
        </w:numPr>
        <w:pBdr>
          <w:top w:color="auto" w:space="0" w:sz="0" w:val="none"/>
          <w:left w:color="auto" w:space="0" w:sz="0" w:val="none"/>
          <w:bottom w:color="auto" w:space="0" w:sz="0" w:val="none"/>
          <w:right w:color="auto" w:space="0" w:sz="0" w:val="none"/>
          <w:between w:color="auto" w:space="0" w:sz="0" w:val="none"/>
        </w:pBd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Regular parent forums and feedback sessions are held with nursery staff and the Senior Management Team to discuss setting developments and review policies.</w:t>
      </w:r>
    </w:p>
    <w:p w:rsidR="00000000" w:rsidDel="00000000" w:rsidP="00000000" w:rsidRDefault="00000000" w:rsidRPr="00000000" w14:paraId="00000023">
      <w:pPr>
        <w:numPr>
          <w:ilvl w:val="0"/>
          <w:numId w:val="5"/>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We host seasonal festivals, Stay &amp; Play sessions, family get-togethers, and fundraising events to foster a strong sense of community.</w:t>
      </w:r>
    </w:p>
    <w:p w:rsidR="00000000" w:rsidDel="00000000" w:rsidP="00000000" w:rsidRDefault="00000000" w:rsidRPr="00000000" w14:paraId="00000024">
      <w:pPr>
        <w:numPr>
          <w:ilvl w:val="0"/>
          <w:numId w:val="5"/>
        </w:numPr>
        <w:pBdr>
          <w:top w:color="auto" w:space="0" w:sz="0" w:val="none"/>
          <w:left w:color="auto" w:space="0" w:sz="0" w:val="none"/>
          <w:bottom w:color="auto" w:space="0" w:sz="0" w:val="none"/>
          <w:right w:color="auto" w:space="0" w:sz="0" w:val="none"/>
          <w:between w:color="auto" w:space="0" w:sz="0" w:val="none"/>
        </w:pBd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Families are made aware of systems for submitting suggestions, queries, or formal concerns, which are dealt with promptly, transparently, and in accordance with our Complaints Policy.</w:t>
      </w:r>
    </w:p>
    <w:p w:rsidR="00000000" w:rsidDel="00000000" w:rsidP="00000000" w:rsidRDefault="00000000" w:rsidRPr="00000000" w14:paraId="00000025">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40" w:before="240" w:lineRule="auto"/>
        <w:rPr>
          <w:rFonts w:ascii="Calibri" w:cs="Calibri" w:eastAsia="Calibri" w:hAnsi="Calibri"/>
          <w:b w:val="1"/>
          <w:bCs w:val="1"/>
          <w:color w:val="000000"/>
          <w:sz w:val="22"/>
          <w:szCs w:val="22"/>
        </w:rPr>
      </w:pPr>
      <w:bookmarkStart w:colFirst="0" w:colLast="0" w:name="_1af2otvzifk8" w:id="9"/>
      <w:bookmarkEnd w:id="9"/>
      <w:r w:rsidDel="00000000" w:rsidR="00000000" w:rsidRPr="00000000">
        <w:rPr>
          <w:rFonts w:ascii="Calibri" w:cs="Calibri" w:eastAsia="Calibri" w:hAnsi="Calibri"/>
          <w:b w:val="1"/>
          <w:bCs w:val="1"/>
          <w:color w:val="000000"/>
          <w:sz w:val="22"/>
          <w:szCs w:val="22"/>
          <w:rtl w:val="0"/>
        </w:rPr>
        <w:t xml:space="preserve">E. Equity, Inclusion &amp; Individualised Support</w:t>
      </w:r>
    </w:p>
    <w:p w:rsidR="00000000" w:rsidDel="00000000" w:rsidP="00000000" w:rsidRDefault="00000000" w:rsidRPr="00000000" w14:paraId="00000026">
      <w:pPr>
        <w:numPr>
          <w:ilvl w:val="0"/>
          <w:numId w:val="4"/>
        </w:numPr>
        <w:pBdr>
          <w:top w:color="auto" w:space="0" w:sz="0" w:val="none"/>
          <w:left w:color="auto" w:space="0" w:sz="0" w:val="none"/>
          <w:bottom w:color="auto" w:space="0" w:sz="0" w:val="none"/>
          <w:right w:color="auto" w:space="0" w:sz="0" w:val="none"/>
          <w:between w:color="auto" w:space="0" w:sz="0" w:val="none"/>
        </w:pBd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We actively seek to understand, celebrate, and respect each family’s beliefs, religion, structure, and background (e.g. celebrating cultural events and festivals meaningfully).</w:t>
      </w:r>
    </w:p>
    <w:p w:rsidR="00000000" w:rsidDel="00000000" w:rsidP="00000000" w:rsidRDefault="00000000" w:rsidRPr="00000000" w14:paraId="00000027">
      <w:pPr>
        <w:numPr>
          <w:ilvl w:val="0"/>
          <w:numId w:val="4"/>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Information is adapted and made accessible upon request, including providing materials in alternative languages or digital formats.</w:t>
      </w:r>
    </w:p>
    <w:p w:rsidR="00000000" w:rsidDel="00000000" w:rsidP="00000000" w:rsidRDefault="00000000" w:rsidRPr="00000000" w14:paraId="00000028">
      <w:pPr>
        <w:numPr>
          <w:ilvl w:val="0"/>
          <w:numId w:val="4"/>
        </w:numPr>
        <w:pBdr>
          <w:top w:color="auto" w:space="0" w:sz="0" w:val="none"/>
          <w:left w:color="auto" w:space="0" w:sz="0" w:val="none"/>
          <w:bottom w:color="auto" w:space="0" w:sz="0" w:val="none"/>
          <w:right w:color="auto" w:space="0" w:sz="0" w:val="none"/>
          <w:between w:color="auto" w:space="0" w:sz="0" w:val="none"/>
        </w:pBd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Staff approach every family with empathy, offering support that respects individual circumstances and preferences regarding their level of involvement.</w:t>
      </w:r>
    </w:p>
    <w:p w:rsidR="00000000" w:rsidDel="00000000" w:rsidP="00000000" w:rsidRDefault="00000000" w:rsidRPr="00000000" w14:paraId="00000029">
      <w:pPr>
        <w:pageBreakBefore w:val="0"/>
        <w:pBdr>
          <w:top w:color="auto" w:space="0" w:sz="0" w:val="none"/>
          <w:left w:color="auto" w:space="0" w:sz="0" w:val="none"/>
          <w:bottom w:color="auto" w:space="0" w:sz="0" w:val="none"/>
          <w:right w:color="auto" w:space="0" w:sz="0" w:val="none"/>
          <w:between w:color="auto" w:space="0" w:sz="0" w:val="none"/>
        </w:pBdr>
        <w:spacing w:after="22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A">
      <w:pPr>
        <w:pageBreakBefore w:val="0"/>
        <w:pBdr>
          <w:top w:color="auto" w:space="0" w:sz="0" w:val="none"/>
          <w:left w:color="auto" w:space="0" w:sz="0" w:val="none"/>
          <w:bottom w:color="auto" w:space="0" w:sz="0" w:val="none"/>
          <w:right w:color="auto" w:space="0" w:sz="0" w:val="none"/>
          <w:between w:color="auto" w:space="0" w:sz="0" w:val="none"/>
        </w:pBdr>
        <w:spacing w:after="220" w:lineRule="auto"/>
        <w:rPr>
          <w:rFonts w:ascii="Calibri" w:cs="Calibri" w:eastAsia="Calibri" w:hAnsi="Calibri"/>
        </w:rPr>
      </w:pPr>
      <w:r w:rsidDel="00000000" w:rsidR="00000000" w:rsidRPr="00000000">
        <w:rPr>
          <w:rtl w:val="0"/>
        </w:rPr>
      </w:r>
    </w:p>
    <w:p w:rsidR="00000000" w:rsidDel="00000000" w:rsidP="00000000" w:rsidRDefault="00000000" w:rsidRPr="00000000" w14:paraId="0000002B">
      <w:pPr>
        <w:pageBreakBefore w:val="0"/>
        <w:pBdr>
          <w:top w:color="auto" w:space="0" w:sz="0" w:val="none"/>
          <w:left w:color="auto" w:space="0" w:sz="0" w:val="none"/>
          <w:bottom w:color="auto" w:space="0" w:sz="0" w:val="none"/>
          <w:right w:color="auto" w:space="0" w:sz="0" w:val="none"/>
          <w:between w:color="auto" w:space="0" w:sz="0" w:val="none"/>
        </w:pBdr>
        <w:spacing w:after="220" w:lineRule="auto"/>
        <w:rPr>
          <w:rFonts w:ascii="Calibri" w:cs="Calibri" w:eastAsia="Calibri" w:hAnsi="Calibri"/>
          <w:sz w:val="24"/>
          <w:szCs w:val="24"/>
        </w:rPr>
      </w:pP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ageBreakBefore w:val="0"/>
      <w:rPr/>
    </w:pPr>
    <w:r w:rsidDel="00000000" w:rsidR="00000000" w:rsidRPr="00000000">
      <w:rPr>
        <w:rtl w:val="0"/>
      </w:rPr>
      <w:t xml:space="preserve">Last updated: Aug 26</w:t>
      <w:tab/>
      <w:tab/>
      <w:tab/>
      <w:tab/>
      <w:t xml:space="preserve">Author: CS</w:t>
      <w:tab/>
      <w:tab/>
      <w:tab/>
      <w:tab/>
      <w:t xml:space="preserve">Version 2.0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4038600</wp:posOffset>
          </wp:positionH>
          <wp:positionV relativeFrom="paragraph">
            <wp:posOffset>-457199</wp:posOffset>
          </wp:positionV>
          <wp:extent cx="2711300" cy="1004888"/>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711300" cy="100488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